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4E8A" w14:textId="77777777" w:rsidR="000A597E" w:rsidRDefault="000A597E" w:rsidP="000A597E">
      <w:pPr>
        <w:pStyle w:val="Title"/>
      </w:pPr>
      <w:r>
        <w:t xml:space="preserve">Return Policy for </w:t>
      </w:r>
      <w:proofErr w:type="spellStart"/>
      <w:r>
        <w:t>MyPridePick</w:t>
      </w:r>
      <w:proofErr w:type="spellEnd"/>
    </w:p>
    <w:p w14:paraId="46C29EEC" w14:textId="77777777" w:rsidR="000A597E" w:rsidRDefault="000A597E" w:rsidP="000A597E">
      <w:pPr>
        <w:pStyle w:val="Subtitle"/>
      </w:pPr>
      <w:r>
        <w:t>Compliance with Canadian Law and E-commerce Practices</w:t>
      </w:r>
    </w:p>
    <w:p w14:paraId="48B06001" w14:textId="77777777" w:rsidR="000A597E" w:rsidRDefault="000A597E" w:rsidP="000A597E">
      <w:pPr>
        <w:pStyle w:val="Heading1"/>
      </w:pPr>
      <w:r>
        <w:t>Introduction</w:t>
      </w:r>
    </w:p>
    <w:p w14:paraId="08C84A97" w14:textId="77777777" w:rsidR="000A597E" w:rsidRDefault="000A597E" w:rsidP="000A597E">
      <w:r w:rsidRPr="000A597E">
        <w:t xml:space="preserve">At </w:t>
      </w:r>
      <w:proofErr w:type="spellStart"/>
      <w:r w:rsidRPr="000A597E">
        <w:t>MyPridePick</w:t>
      </w:r>
      <w:proofErr w:type="spellEnd"/>
      <w:r w:rsidRPr="000A597E">
        <w:t>, we value our customers and strive to provide the best shopping experience. As part of our commitment to customer satisfaction, we have established a return policy that aligns with Canadian law and e-commerce best practices.</w:t>
      </w:r>
    </w:p>
    <w:p w14:paraId="743403DC" w14:textId="77777777" w:rsidR="000A597E" w:rsidRDefault="000A597E" w:rsidP="000A597E">
      <w:pPr>
        <w:pStyle w:val="Heading1"/>
      </w:pPr>
      <w:r>
        <w:t>Eligibility for Returns</w:t>
      </w:r>
    </w:p>
    <w:p w14:paraId="6E97686B" w14:textId="77777777" w:rsidR="000A597E" w:rsidRDefault="000A597E" w:rsidP="000A597E">
      <w:r w:rsidRPr="000A597E">
        <w:t>Our return policy allows customers to return products within 30 days of delivery. To be eligible for a return, the item must be unused, in its original packaging, and in the same condition as received.</w:t>
      </w:r>
    </w:p>
    <w:p w14:paraId="5037733A" w14:textId="77777777" w:rsidR="000A597E" w:rsidRDefault="000A597E" w:rsidP="000A597E">
      <w:pPr>
        <w:pStyle w:val="Heading1"/>
      </w:pPr>
      <w:r>
        <w:t>Non-returnable Items</w:t>
      </w:r>
    </w:p>
    <w:p w14:paraId="1A1D5A47" w14:textId="77777777" w:rsidR="000A597E" w:rsidRDefault="000A597E" w:rsidP="000A597E">
      <w:r w:rsidRPr="000A597E">
        <w:t>Certain items are non-returnable, including:</w:t>
      </w:r>
    </w:p>
    <w:p w14:paraId="26ACED19" w14:textId="77777777" w:rsidR="000A597E" w:rsidRDefault="000A597E" w:rsidP="000A597E">
      <w:pPr>
        <w:pStyle w:val="ListParagraph"/>
        <w:numPr>
          <w:ilvl w:val="0"/>
          <w:numId w:val="1"/>
        </w:numPr>
      </w:pPr>
      <w:r w:rsidRPr="000A597E">
        <w:t>Gift cards</w:t>
      </w:r>
    </w:p>
    <w:p w14:paraId="6AE0A827" w14:textId="77777777" w:rsidR="000A597E" w:rsidRDefault="000A597E" w:rsidP="000A597E">
      <w:pPr>
        <w:pStyle w:val="ListParagraph"/>
        <w:numPr>
          <w:ilvl w:val="0"/>
          <w:numId w:val="1"/>
        </w:numPr>
      </w:pPr>
      <w:r w:rsidRPr="000A597E">
        <w:t>Downloadable software products</w:t>
      </w:r>
    </w:p>
    <w:p w14:paraId="2AA5F146" w14:textId="77777777" w:rsidR="000A597E" w:rsidRDefault="000A597E" w:rsidP="000A597E">
      <w:pPr>
        <w:pStyle w:val="ListParagraph"/>
        <w:numPr>
          <w:ilvl w:val="0"/>
          <w:numId w:val="1"/>
        </w:numPr>
      </w:pPr>
      <w:r w:rsidRPr="000A597E">
        <w:t>Personalized or custom-made items</w:t>
      </w:r>
    </w:p>
    <w:p w14:paraId="1A7714E7" w14:textId="77777777" w:rsidR="000A597E" w:rsidRDefault="000A597E" w:rsidP="000A597E">
      <w:pPr>
        <w:pStyle w:val="ListParagraph"/>
        <w:numPr>
          <w:ilvl w:val="0"/>
          <w:numId w:val="1"/>
        </w:numPr>
      </w:pPr>
      <w:r w:rsidRPr="000A597E">
        <w:t>Perishable goods (e.g., food, flowers)</w:t>
      </w:r>
    </w:p>
    <w:p w14:paraId="1FEF0747" w14:textId="77777777" w:rsidR="000A597E" w:rsidRDefault="000A597E" w:rsidP="000A597E">
      <w:pPr>
        <w:pStyle w:val="Heading1"/>
      </w:pPr>
      <w:r>
        <w:t>Return Process</w:t>
      </w:r>
    </w:p>
    <w:p w14:paraId="2032F1B2" w14:textId="77777777" w:rsidR="000A597E" w:rsidRDefault="000A597E" w:rsidP="000A597E">
      <w:r w:rsidRPr="000A597E">
        <w:t>To initiate a return, customers should:</w:t>
      </w:r>
    </w:p>
    <w:p w14:paraId="5722B35A" w14:textId="741D8E06" w:rsidR="000A597E" w:rsidRDefault="000A597E" w:rsidP="000A597E">
      <w:pPr>
        <w:pStyle w:val="ListParagraph"/>
        <w:numPr>
          <w:ilvl w:val="0"/>
          <w:numId w:val="2"/>
        </w:numPr>
      </w:pPr>
      <w:r w:rsidRPr="000A597E">
        <w:t>Contact our customer service team at</w:t>
      </w:r>
      <w:r>
        <w:t xml:space="preserve"> mypridepick@gmail.com</w:t>
      </w:r>
    </w:p>
    <w:p w14:paraId="4C8443AF" w14:textId="77777777" w:rsidR="000A597E" w:rsidRDefault="000A597E" w:rsidP="000A597E">
      <w:pPr>
        <w:pStyle w:val="ListParagraph"/>
        <w:numPr>
          <w:ilvl w:val="0"/>
          <w:numId w:val="2"/>
        </w:numPr>
      </w:pPr>
      <w:r w:rsidRPr="000A597E">
        <w:t>Provide proof of purchase (e.g., order number, receipt)</w:t>
      </w:r>
    </w:p>
    <w:p w14:paraId="29CDE76F" w14:textId="77777777" w:rsidR="000A597E" w:rsidRDefault="000A597E" w:rsidP="000A597E">
      <w:pPr>
        <w:pStyle w:val="ListParagraph"/>
        <w:numPr>
          <w:ilvl w:val="0"/>
          <w:numId w:val="2"/>
        </w:numPr>
      </w:pPr>
      <w:r w:rsidRPr="000A597E">
        <w:t>Follow the instructions provided by our team for shipping the item back</w:t>
      </w:r>
    </w:p>
    <w:p w14:paraId="73DCDFD6" w14:textId="77777777" w:rsidR="000A597E" w:rsidRDefault="000A597E" w:rsidP="000A597E">
      <w:r w:rsidRPr="000A597E">
        <w:t>Please note that customers are responsible for the cost of return shipping unless the item is defective or incorrect.</w:t>
      </w:r>
    </w:p>
    <w:p w14:paraId="2CB37295" w14:textId="77777777" w:rsidR="000A597E" w:rsidRDefault="000A597E" w:rsidP="000A597E">
      <w:pPr>
        <w:pStyle w:val="Heading1"/>
      </w:pPr>
      <w:r>
        <w:t>Refunds</w:t>
      </w:r>
    </w:p>
    <w:p w14:paraId="401CDF87" w14:textId="77777777" w:rsidR="000A597E" w:rsidRDefault="000A597E" w:rsidP="000A597E">
      <w:r w:rsidRPr="000A597E">
        <w:t>Once we receive and inspect the returned item, we will notify the customer of the approval or rejection of the refund. If approved, the refund will be processed, and a credit will be applied to the original method of payment within a specified timeframe.</w:t>
      </w:r>
    </w:p>
    <w:p w14:paraId="50F27D18" w14:textId="77777777" w:rsidR="000A597E" w:rsidRDefault="000A597E" w:rsidP="000A597E">
      <w:pPr>
        <w:pStyle w:val="Heading1"/>
      </w:pPr>
      <w:r>
        <w:lastRenderedPageBreak/>
        <w:t>Exchanges</w:t>
      </w:r>
    </w:p>
    <w:p w14:paraId="1F4373F8" w14:textId="77777777" w:rsidR="000A597E" w:rsidRDefault="000A597E" w:rsidP="000A597E">
      <w:r w:rsidRPr="000A597E">
        <w:t>We only replace items if they are defective or damaged. If customers need to exchange an item for the same product, they should contact our customer service team to arrange for an exchange.</w:t>
      </w:r>
    </w:p>
    <w:p w14:paraId="0A3B16E4" w14:textId="77777777" w:rsidR="000A597E" w:rsidRDefault="000A597E" w:rsidP="000A597E">
      <w:pPr>
        <w:pStyle w:val="Heading1"/>
      </w:pPr>
      <w:r>
        <w:t>Exceptions</w:t>
      </w:r>
    </w:p>
    <w:p w14:paraId="07FBAD3E" w14:textId="77777777" w:rsidR="000A597E" w:rsidRDefault="000A597E" w:rsidP="000A597E">
      <w:r w:rsidRPr="000A597E">
        <w:t>Certain situations may warrant exceptions to our return policy, including:</w:t>
      </w:r>
    </w:p>
    <w:p w14:paraId="47000642" w14:textId="77777777" w:rsidR="000A597E" w:rsidRDefault="000A597E" w:rsidP="000A597E">
      <w:pPr>
        <w:pStyle w:val="ListParagraph"/>
        <w:numPr>
          <w:ilvl w:val="0"/>
          <w:numId w:val="3"/>
        </w:numPr>
      </w:pPr>
      <w:r w:rsidRPr="000A597E">
        <w:t>Items damaged during transit</w:t>
      </w:r>
    </w:p>
    <w:p w14:paraId="065DAA32" w14:textId="77777777" w:rsidR="000A597E" w:rsidRDefault="000A597E" w:rsidP="000A597E">
      <w:pPr>
        <w:pStyle w:val="ListParagraph"/>
        <w:numPr>
          <w:ilvl w:val="0"/>
          <w:numId w:val="3"/>
        </w:numPr>
      </w:pPr>
      <w:r w:rsidRPr="000A597E">
        <w:t>Incorrect items received</w:t>
      </w:r>
    </w:p>
    <w:p w14:paraId="13F44D64" w14:textId="77777777" w:rsidR="000A597E" w:rsidRDefault="000A597E" w:rsidP="000A597E">
      <w:r w:rsidRPr="000A597E">
        <w:t>In such cases, please contact our customer service team immediately for assistance.</w:t>
      </w:r>
    </w:p>
    <w:p w14:paraId="40DD1CFD" w14:textId="77777777" w:rsidR="000A597E" w:rsidRDefault="000A597E" w:rsidP="000A597E">
      <w:pPr>
        <w:pStyle w:val="Heading1"/>
      </w:pPr>
      <w:r>
        <w:t>Consumer Protection</w:t>
      </w:r>
    </w:p>
    <w:p w14:paraId="34E921F7" w14:textId="77777777" w:rsidR="000A597E" w:rsidRDefault="000A597E" w:rsidP="000A597E">
      <w:r w:rsidRPr="000A597E">
        <w:t>Our return policy complies with Canadian Consumer Protection laws, which ensure that consumers have the right to return defective goods and receive a full refund.</w:t>
      </w:r>
    </w:p>
    <w:p w14:paraId="3FDCA5F0" w14:textId="77777777" w:rsidR="000A597E" w:rsidRDefault="000A597E" w:rsidP="000A597E">
      <w:pPr>
        <w:pStyle w:val="Heading1"/>
      </w:pPr>
      <w:r>
        <w:t>Contact Information</w:t>
      </w:r>
    </w:p>
    <w:p w14:paraId="0B4A7EA1" w14:textId="77777777" w:rsidR="000A597E" w:rsidRDefault="000A597E" w:rsidP="000A597E">
      <w:r w:rsidRPr="000A597E">
        <w:t>For any questions or concerns regarding our return policy, please contact us at:</w:t>
      </w:r>
    </w:p>
    <w:p w14:paraId="56A126E0" w14:textId="137D9389" w:rsidR="000A597E" w:rsidRDefault="000A597E" w:rsidP="000A597E">
      <w:pPr>
        <w:pStyle w:val="ListParagraph"/>
        <w:numPr>
          <w:ilvl w:val="0"/>
          <w:numId w:val="4"/>
        </w:numPr>
      </w:pPr>
      <w:r w:rsidRPr="000A597E">
        <w:t xml:space="preserve">Email: </w:t>
      </w:r>
      <w:r>
        <w:t>mypridepick@gmail.com</w:t>
      </w:r>
    </w:p>
    <w:p w14:paraId="723AE4B4" w14:textId="4FF09A2C" w:rsidR="000A597E" w:rsidRDefault="000A597E" w:rsidP="000A597E">
      <w:pPr>
        <w:pStyle w:val="ListParagraph"/>
        <w:numPr>
          <w:ilvl w:val="0"/>
          <w:numId w:val="4"/>
        </w:numPr>
      </w:pPr>
      <w:r w:rsidRPr="000A597E">
        <w:t>Phone:</w:t>
      </w:r>
      <w:r>
        <w:t>1-780-315-9714</w:t>
      </w:r>
    </w:p>
    <w:p w14:paraId="5410ACE0" w14:textId="2068344D" w:rsidR="000A597E" w:rsidRDefault="000A597E" w:rsidP="000A597E">
      <w:pPr>
        <w:pStyle w:val="ListParagraph"/>
        <w:numPr>
          <w:ilvl w:val="0"/>
          <w:numId w:val="4"/>
        </w:numPr>
      </w:pPr>
      <w:r w:rsidRPr="000A597E">
        <w:t xml:space="preserve">Mailing Address: </w:t>
      </w:r>
      <w:r>
        <w:t xml:space="preserve">7354 Kateri Drive Grande prairie Alberta Canada </w:t>
      </w:r>
    </w:p>
    <w:p w14:paraId="55B39904" w14:textId="77777777" w:rsidR="000A597E" w:rsidRDefault="000A597E" w:rsidP="000A597E">
      <w:pPr>
        <w:pStyle w:val="Heading1"/>
      </w:pPr>
      <w:r>
        <w:t>Changes to This Policy</w:t>
      </w:r>
    </w:p>
    <w:p w14:paraId="192514B2" w14:textId="77777777" w:rsidR="000A597E" w:rsidRDefault="000A597E" w:rsidP="000A597E">
      <w:proofErr w:type="spellStart"/>
      <w:r w:rsidRPr="000A597E">
        <w:t>MyPridePick</w:t>
      </w:r>
      <w:proofErr w:type="spellEnd"/>
      <w:r w:rsidRPr="000A597E">
        <w:t xml:space="preserve"> reserves the right to modify this return policy at any time. Changes will be posted on our website, and customers are encouraged to review the policy periodically.</w:t>
      </w:r>
    </w:p>
    <w:p w14:paraId="3ADA0BA7" w14:textId="77777777" w:rsidR="000A597E" w:rsidRDefault="000A597E" w:rsidP="000A597E">
      <w:pPr>
        <w:pStyle w:val="Heading1"/>
      </w:pPr>
      <w:r>
        <w:t>Conclusion</w:t>
      </w:r>
    </w:p>
    <w:p w14:paraId="12BA7393" w14:textId="77777777" w:rsidR="000A597E" w:rsidRDefault="000A597E" w:rsidP="000A597E">
      <w:r w:rsidRPr="000A597E">
        <w:t>We appreciate your business and are committed to providing quality products and excellent customer service. Our return policy is designed to ensure a fair and hassle-free experience for all our customers.</w:t>
      </w:r>
    </w:p>
    <w:p w14:paraId="04904E24" w14:textId="637AB94D" w:rsidR="00CD4FCA" w:rsidRPr="000A597E" w:rsidRDefault="00CD4FCA" w:rsidP="000A597E"/>
    <w:sectPr w:rsidR="00CD4FCA" w:rsidRPr="000A59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61"/>
    <w:multiLevelType w:val="hybridMultilevel"/>
    <w:tmpl w:val="D44CF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522D82"/>
    <w:multiLevelType w:val="hybridMultilevel"/>
    <w:tmpl w:val="1414C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6202AF"/>
    <w:multiLevelType w:val="hybridMultilevel"/>
    <w:tmpl w:val="689CA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7F1DC3"/>
    <w:multiLevelType w:val="hybridMultilevel"/>
    <w:tmpl w:val="EA7E9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35199D"/>
    <w:multiLevelType w:val="hybridMultilevel"/>
    <w:tmpl w:val="94DA0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1F7B1D"/>
    <w:multiLevelType w:val="hybridMultilevel"/>
    <w:tmpl w:val="BD447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16407F5"/>
    <w:multiLevelType w:val="hybridMultilevel"/>
    <w:tmpl w:val="FCEC9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0913DF5"/>
    <w:multiLevelType w:val="hybridMultilevel"/>
    <w:tmpl w:val="4A262B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31229985">
    <w:abstractNumId w:val="1"/>
  </w:num>
  <w:num w:numId="2" w16cid:durableId="755906168">
    <w:abstractNumId w:val="4"/>
  </w:num>
  <w:num w:numId="3" w16cid:durableId="2093353854">
    <w:abstractNumId w:val="2"/>
  </w:num>
  <w:num w:numId="4" w16cid:durableId="741027278">
    <w:abstractNumId w:val="7"/>
  </w:num>
  <w:num w:numId="5" w16cid:durableId="1306929646">
    <w:abstractNumId w:val="5"/>
  </w:num>
  <w:num w:numId="6" w16cid:durableId="1634948147">
    <w:abstractNumId w:val="6"/>
  </w:num>
  <w:num w:numId="7" w16cid:durableId="178352729">
    <w:abstractNumId w:val="0"/>
  </w:num>
  <w:num w:numId="8" w16cid:durableId="2077244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7E"/>
    <w:rsid w:val="000A597E"/>
    <w:rsid w:val="004E5454"/>
    <w:rsid w:val="007105E3"/>
    <w:rsid w:val="00C26023"/>
    <w:rsid w:val="00CD4FCA"/>
    <w:rsid w:val="00E15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A02A9"/>
  <w15:chartTrackingRefBased/>
  <w15:docId w15:val="{19B0FAB9-8050-4903-AE2C-A4408666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97E"/>
    <w:rPr>
      <w:rFonts w:eastAsiaTheme="majorEastAsia" w:cstheme="majorBidi"/>
      <w:color w:val="272727" w:themeColor="text1" w:themeTint="D8"/>
    </w:rPr>
  </w:style>
  <w:style w:type="paragraph" w:styleId="Title">
    <w:name w:val="Title"/>
    <w:basedOn w:val="Normal"/>
    <w:next w:val="Normal"/>
    <w:link w:val="TitleChar"/>
    <w:uiPriority w:val="10"/>
    <w:qFormat/>
    <w:rsid w:val="000A5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97E"/>
    <w:pPr>
      <w:spacing w:before="160"/>
      <w:jc w:val="center"/>
    </w:pPr>
    <w:rPr>
      <w:i/>
      <w:iCs/>
      <w:color w:val="404040" w:themeColor="text1" w:themeTint="BF"/>
    </w:rPr>
  </w:style>
  <w:style w:type="character" w:customStyle="1" w:styleId="QuoteChar">
    <w:name w:val="Quote Char"/>
    <w:basedOn w:val="DefaultParagraphFont"/>
    <w:link w:val="Quote"/>
    <w:uiPriority w:val="29"/>
    <w:rsid w:val="000A597E"/>
    <w:rPr>
      <w:i/>
      <w:iCs/>
      <w:color w:val="404040" w:themeColor="text1" w:themeTint="BF"/>
    </w:rPr>
  </w:style>
  <w:style w:type="paragraph" w:styleId="ListParagraph">
    <w:name w:val="List Paragraph"/>
    <w:basedOn w:val="Normal"/>
    <w:uiPriority w:val="34"/>
    <w:qFormat/>
    <w:rsid w:val="000A597E"/>
    <w:pPr>
      <w:ind w:left="720"/>
      <w:contextualSpacing/>
    </w:pPr>
  </w:style>
  <w:style w:type="character" w:styleId="IntenseEmphasis">
    <w:name w:val="Intense Emphasis"/>
    <w:basedOn w:val="DefaultParagraphFont"/>
    <w:uiPriority w:val="21"/>
    <w:qFormat/>
    <w:rsid w:val="000A597E"/>
    <w:rPr>
      <w:i/>
      <w:iCs/>
      <w:color w:val="0F4761" w:themeColor="accent1" w:themeShade="BF"/>
    </w:rPr>
  </w:style>
  <w:style w:type="paragraph" w:styleId="IntenseQuote">
    <w:name w:val="Intense Quote"/>
    <w:basedOn w:val="Normal"/>
    <w:next w:val="Normal"/>
    <w:link w:val="IntenseQuoteChar"/>
    <w:uiPriority w:val="30"/>
    <w:qFormat/>
    <w:rsid w:val="000A5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97E"/>
    <w:rPr>
      <w:i/>
      <w:iCs/>
      <w:color w:val="0F4761" w:themeColor="accent1" w:themeShade="BF"/>
    </w:rPr>
  </w:style>
  <w:style w:type="character" w:styleId="IntenseReference">
    <w:name w:val="Intense Reference"/>
    <w:basedOn w:val="DefaultParagraphFont"/>
    <w:uiPriority w:val="32"/>
    <w:qFormat/>
    <w:rsid w:val="000A59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2216</Characters>
  <Application>Microsoft Office Word</Application>
  <DocSecurity>0</DocSecurity>
  <Lines>49</Lines>
  <Paragraphs>42</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Maricris Hartman</dc:creator>
  <cp:keywords/>
  <dc:description/>
  <cp:lastModifiedBy>Maricris Hartman</cp:lastModifiedBy>
  <cp:revision>1</cp:revision>
  <dcterms:created xsi:type="dcterms:W3CDTF">2025-04-22T00:25:00Z</dcterms:created>
  <dcterms:modified xsi:type="dcterms:W3CDTF">2025-04-22T00:30:00Z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3a9d32c8-8cff-41cc-bc58-72ab9faf8967</vt:lpwstr>
  </property>
</Properties>
</file>